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6044" w14:textId="866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марта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Мичуринского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октября 2020 года № 579. Зарегистрировано Департаментом юстиции Костанайской области 30 октября 2020 года № 9531.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Мичуринского сельского округа Костанайского района Костанайской области" от 11 марта 2014 года № 182 (опубликовано 30 апреля 2014 года в газете "Арна", зарегистрировано в Реестре государственной регистрации нормативных правовых актов под № 4616)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Мичуринского сельского округа Костанайского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маслихата на казахском языке строки, порядковые номера 1, 3 изложить в новой редакции, текст на русском языке не меняется.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