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99a7" w14:textId="3c89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24 декабря 2019 года № 60/288-VІ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10 ноября 2020 года № 69/330-VI. Зарегистрировано Департаментом юстиции Туркестанской области 16 ноября 2020 года № 5884.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30 октября 2020 года за № 53/543-VІ "О внесении изменений в решение Туркестанского областного маслихата от 9 декабря 2019 года № 44/472-VІ "Об областном бюджете на 2020-2022 годы", зарегистрированного в Реестре государственной регистрации нормативных правовых актов за № 5870,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24 декабря 2019 года № 60/288-VІ "О городском бюджете на 2020-2022 годы" (зарегистрированного в Реестре государственной регистрации нормативных правовых актов за № 5325, опубликованного в эталонном контрольном банке нормативных правовых актов Республики Казахстан в электронном виде 31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Туркестан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90 978 844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9 238 384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200 586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81 339 874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133 403 984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- 42 425 140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42 425 140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41 883 208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541 932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2020 год нормативы распределения общей суммы поступлений корпоративного подоходного, индивидуального подоходного налогов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в городской бюджет 98,3 процентов, в областной бюджет 1,7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в городской бюджет 85,3 процентов, в областной бюджет 14,7 процента.".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Туркестанского городского маслихата после его официального опубликования.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69/330-VI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90 978 844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9 238 384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81 339 874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81 339 874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81 339 874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133 403 984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23 251 198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15 436 182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79 482 698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45 299 731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5 221 655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3 443 537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8 058 056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8 058 056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5 956 949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11 747 421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11 747 421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9 988 214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-42 425 140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42 425 140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41 883 208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41 883 208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41 883 208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69/330-VI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29 475 157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69/330-VI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18 145 584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человеческого капитала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