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fb9c" w14:textId="e0bf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№43-4 "О бюджете Щаповского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20 апреля 2020 года № 48-4. Зарегистрировано Департаментом юстиции Западно-Казахстанской области 23 апреля 2020 года № 6185. Утратило силу решением маслихата района Бәйтерек Западно-Казахстанской области от 31 марта 2021 года № 3-26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№43-4 "О бюджете Щаповского сельского округа района Бәйтерек на 2020-2022 годы" (зарегистрированное в Реестре государственной регистрации нормативных правовых актов №5982, опубликованное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Щаповского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24 731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4 780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19 951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27 773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-3 042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3 042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3 042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Шканов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2020 года № 48-4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43-4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Щаповского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27 773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