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58c3" w14:textId="6075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20 декабря 2020 года № ҚР ДСМ-282/2020 "Об утверждении правил проведения оценки качества лекарственных средств и медицинских изделий, зарегистрированных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8 декабря 2021 года № ҚР ДСМ-127. Зарегистрирован в Министерстве юстиции Республики Казахстан 9 декабря 2021 года № 25689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ДСМ-282/2020 "Об утверждении правил проведения оценки качества лекарственных средств и медицинских изделий, зарегистрированных в Республике Казахстан" (зарегистрирован в Реестре государственной регистрации нормативных правовых актов под № 21836)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оценки качества лекарственных средств и медицинских изделий, зарегистрированных в Республике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проведения оценки качества продукции заявитель в соответствии с Гражданским кодексом Республики Казахстан заключает с экспертной организацией договор на проведение работ по оценке качества продукции и предоставляет: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проведение оценки качества лекарственного средства или медицинского изделия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лицензии на занятие фармацевтической деятельностью с соответствующим приложением (производство, оптовая реализация) к лицензии или уведомление о начале деятельности (оптовая реализация)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Закон), для медицинских изделий допускается предоставление лицензии на медицинскую деятельность с приложением к лицензии в соответствии с Законом;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ввозимых лекарственных средств – нотариально засвидетельствованная или апостилированная в соответствии с требованиями Гаагской конвенции от 5 октября 1961 года "Перечень государств, признающих апостиль" (далее – Гаагская конвенция) копия сертификата GMP, действующего на момент производства продукции – с нотариально засвидетельствованным переводом на казахский или русский язык (в случае, если документ представлен на иностранном языке), для лекарственных средств, произведенных на территории Республики Казахстан – документ, подтверждающий соответствие производственной площадки требованиям GMP Республики Казахстан (при наличии);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ввозимых медицинских изделий – нотариально засвидетельствованная или апостилированная в соответствии с требованиями Гаагской конвенции копия сертификата ISO 13485, ISO 9001 или GMP, за исключением медицинских изделий 1 и 2а класса (нестерильных), действующего на момент производства продукции с нотариально засвидетельствованным переводом на казахский или русский язык (в случае, если документ представлен на иностранном языке), для отечественных производителей – при наличии;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подтверждающего качество серии продукции от производителя с переводом на казахский или русский язык (в случае, если документ представлен на иностранном языке). Для иммунологических лекарственных препаратов (иммунобиологических лекарственных препаратов: вакцин, сывороток, бактериофагов, анатоксинов, аллергенов и препаратов крови), ввозимых в Республику Казахстан, дополнительно предоставляется сертификат качества серии, выданный лабораторией страны производителя или иной официальной лабораторией, уполномоченной регуляторным органом страны производителя проводить контроль качества с целью выпуска серии на рынок с переводом на казахский или русский язык (в случае, если документ представлен на иностранном языке);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ввозимой продукции – копию документа о происхождении товара, удостоверяющего страну происхождения товара и выданного уполномоченной организацией в соответствии с законодательством данного государства или государства вывоза, если в государстве вывоза сертификат выдается на основе сведений, полученных из страны происхождения товара;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накладной, счет-фактуры или инвойса для ввозимой продукции. Для лекарственных средств или медицинских изделий, произведенных на территории Республики Казахстан, заявителем предоставляется справка (произвольная форма) о наличии готовых к реализации лекарственных средств или медицинских изделий, указанных в заявке;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копия таможенной декларации на продукцию (электронная), за исключением продукции,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2018 года № 441 "Об утверждении перечня товаров, в отношении которых условный выпуск не допускается". При ввозе продукции, произведенной и (или) ввозимой из государств-членов Евразийского экономического союза предоставляется документ, подтверждающий пересечение границы.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заявки и документов заявителем осуществляется в электронном виде в информационной системе государственной экспертной организации.";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Экспертная организация в срок не более пяти рабочих дней со дня приема заявки и документов проводит проверку представленных документов и сверку указанных в них данных со сведениями, предусмотренными в Государственном реестре лекарственных средств и медицинских изделий.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и проведении санитарно-противоэпидемических и санитарно-профилактических мероприятий и связанных с ними ограничительных мероприятий, в том числе карантин, оценка качества продукции проводится по ускоренной процедуре в срок не более трех рабочих дней со дня приема заявки и документов.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неполного пакета документов, предусмотренных пунктами 7, 8 Правил, несоответствия сведений в представленных документах, данным Государственного реестра лекарственных средств и медицинских изделий, предоставления недостоверных сведений, экспертная организация в течение пяти рабочих дней со дня поступления документов направляет заявителю посредством информационной системы государственной экспертной организации уведомление о необходимости устранения соответствующих замечаний. Заявитель в срок не более десяти рабочих дней со дня получения уведомления, не входящих в общий срок проведения оценки качества лекарственных средств и медицинских изделий, устраняет соответствующие замечания.";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Срок действия сертификата соответствия продукции устанавливается до окончания срока годности (эксплуатации) продукции, при этом срок годности (эксплуатации) продукции определяется до последнего числа указанного месяца (для медицинской техники в соответствии с техническим паспортом или сертификатом качества, производства или анализа, выданного производителем) включительно.";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23, 24 следующего содержания: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Действие сертификатов соответствия продукции приостанавливается или отзывается экспертной организацией по инициативе государственного органа или владельца регистрационного удостоверения продукции в случаях, предусмотренных Правилами приостановления, запрета или изъятия из обращения либо ограничения применения лекарственных средств и медицинских изделий,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24 декабря 2020 года № ҚР ДСМ-322/2020 "Об утверждении правил приостановления, запрета или изъятия из обращения либо ограничения применения лекарственных средств и медицинских изделий" (зарегистрирован в Реестре государственной регистрации нормативных правовых актов под № 21906).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Экспертная организация оформляет решение о приостановлении или отзыве сертификата соответствия продукции по форме согласно приложению 7 к настоящим Правилам, и с момента получения решения государственного органа в течение одного рабочего дня вносит соответствующие записи в информационную систему государственной экспертной организации и в Государственный реестр лекарственных средств и медицинских изделий.";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7 к указанным Правилам согласно приложению 5 к настоящему приказу.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качества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3" w:id="27"/>
      <w:r>
        <w:rPr>
          <w:rFonts w:ascii="Times New Roman"/>
          <w:b w:val="false"/>
          <w:i w:val="false"/>
          <w:color w:val="000000"/>
          <w:sz w:val="28"/>
        </w:rPr>
        <w:t>
      "____" ___________ 20___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подачи заявки)</w:t>
      </w:r>
    </w:p>
    <w:p>
      <w:pPr>
        <w:spacing w:after="0"/>
        <w:ind w:left="0"/>
        <w:jc w:val="both"/>
      </w:pPr>
      <w:bookmarkStart w:name="z44" w:id="2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адрес экспертной организации)</w:t>
      </w:r>
    </w:p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проведение оценки качества лекарственного средства или медицинского изделия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"/>
        <w:gridCol w:w="893"/>
        <w:gridCol w:w="5936"/>
        <w:gridCol w:w="893"/>
        <w:gridCol w:w="904"/>
        <w:gridCol w:w="904"/>
        <w:gridCol w:w="446"/>
        <w:gridCol w:w="446"/>
        <w:gridCol w:w="549"/>
        <w:gridCol w:w="1011"/>
      </w:tblGrid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юридического лица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осуществления деятельности юридического лица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 заявителя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заявляемой продукции*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 (серийный номер для медицинских изделий, являющихся аппаратами, приборами и оборудованием)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(Срок эксплуатации)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партии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Заявитель, в лице _________________________________________________________________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 руководителя или уполномоченного лица, должность) настоящей заявкой гарантирует достоверность предоставленной информации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Ф.И.О.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8" w:id="32"/>
      <w:r>
        <w:rPr>
          <w:rFonts w:ascii="Times New Roman"/>
          <w:b w:val="false"/>
          <w:i w:val="false"/>
          <w:color w:val="000000"/>
          <w:sz w:val="28"/>
        </w:rPr>
        <w:t>
      Примечание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Оценка качества продукции не проводится на отдельно ввозимые (производимые) комплектующие, входящие в состав медицинских изделий и не используемые в качестве самостоятельного изделия или устройства, а также на расходные материалы к медицинским изделиям, специально предназначенные производителем медицинского изделия для использования с медицинскими изделиями, способные функционировать только с данными расходными материалами.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качества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изделий,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2" w:id="3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адрес экспертной организации</w:t>
      </w:r>
    </w:p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соответствия продукции</w:t>
      </w:r>
    </w:p>
    <w:bookmarkEnd w:id="34"/>
    <w:p>
      <w:pPr>
        <w:spacing w:after="0"/>
        <w:ind w:left="0"/>
        <w:jc w:val="both"/>
      </w:pPr>
      <w:bookmarkStart w:name="z54" w:id="35"/>
      <w:r>
        <w:rPr>
          <w:rFonts w:ascii="Times New Roman"/>
          <w:b w:val="false"/>
          <w:i w:val="false"/>
          <w:color w:val="000000"/>
          <w:sz w:val="28"/>
        </w:rPr>
        <w:t>
      "____" __________________ 20___ г № ____________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 до "____"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соблюдении условий хранения</w:t>
      </w:r>
    </w:p>
    <w:p>
      <w:pPr>
        <w:spacing w:after="0"/>
        <w:ind w:left="0"/>
        <w:jc w:val="both"/>
      </w:pPr>
      <w:bookmarkStart w:name="z55" w:id="36"/>
      <w:r>
        <w:rPr>
          <w:rFonts w:ascii="Times New Roman"/>
          <w:b w:val="false"/>
          <w:i w:val="false"/>
          <w:color w:val="000000"/>
          <w:sz w:val="28"/>
        </w:rPr>
        <w:t>
      1. Настоящий сертификат соответствия продукции удостоверяет, что продукция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тип продукции согласно Государственному реестру лекарственных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и медицинских изделий, серия (серийный номер для медицинских изделий,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являющихся аппаратами, приборами и оборудованием), срок годности, количество партий) произведенная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(страна, наименование 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представленная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местонахождение юридического лица, адрес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юридического лица) прошла оценку качества путем декларирования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Сертификат соответствия продукции выдан на основании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(GMP, №, дата выдачи, срок действия или ISO 13485, №, дата выдачи, срок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(сертификат качества производителя №,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Дополнительная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(заполняется 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уполномоченных лиц 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подпись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подпись 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качества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изделий,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9" w:id="3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адрес экспертной организации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сертификату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конкретной продукции, на которую распространяется действие сертификата соответствия продукции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5"/>
        <w:gridCol w:w="6253"/>
        <w:gridCol w:w="1292"/>
      </w:tblGrid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 в соответствии с Государственным реестром ЛС и МИ, наименование производителя, страна-производитель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(серийный номер для медицинских изделий, являющихся аппаратами, приборами и оборудованием), срок годности, размер партии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сертификата соответствия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" w:id="39"/>
      <w:r>
        <w:rPr>
          <w:rFonts w:ascii="Times New Roman"/>
          <w:b w:val="false"/>
          <w:i w:val="false"/>
          <w:color w:val="000000"/>
          <w:sz w:val="28"/>
        </w:rPr>
        <w:t>
      Подписи уполномоченных лиц : _____________ ________________________________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подпись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подпись 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качества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6" w:id="4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адрес экспертной организации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 года №_____</w:t>
            </w:r>
          </w:p>
        </w:tc>
      </w:tr>
    </w:tbl>
    <w:bookmarkStart w:name="z6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об отказе в выдаче сертификата соответствия продукции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8"/>
        <w:gridCol w:w="442"/>
      </w:tblGrid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 средство (с указанием лекарственной формы, дозировки, концентрации и объема заполнения, количества доз в упаковке, № регистрационного удостоверения)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Медицинское изделие (комплектность, класс безопасности,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регистрационного удостоверения)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(партия) продукции № (серийный номер для медицинских изделий, являющихся аппаратами, приборами и оборудованием), размер партии Срок годности (эксплуатации - для медицинских изделий, являющихся аппаратами, приборами и оборудованием)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организации-производителя, страна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 для отказа (отметить нужное)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8"/>
        <w:gridCol w:w="8402"/>
      </w:tblGrid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</w:p>
          <w:bookmarkEnd w:id="4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72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неполного пакета документов согласно перечню, предусмотренному пунктом 7 Правил проведения оценки качества лекарственных средств и медицинских изделий, зарегистрированных в Республике Казахстан</w:t>
            </w:r>
          </w:p>
        </w:tc>
      </w:tr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</w:p>
          <w:bookmarkEnd w:id="4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72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недостоверных сведений</w:t>
            </w:r>
          </w:p>
        </w:tc>
      </w:tr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</w:p>
          <w:bookmarkEnd w:id="4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72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сведений в представленных документах данным Государственного реестра лекарственных средств и медицинских изделий Республики Казахстан</w:t>
            </w:r>
          </w:p>
        </w:tc>
      </w:tr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</w:p>
          <w:bookmarkEnd w:id="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72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устранение в установленные сроки выставленных экспертной организацией замечаний</w:t>
            </w:r>
          </w:p>
        </w:tc>
      </w:tr>
    </w:tbl>
    <w:p>
      <w:pPr>
        <w:spacing w:after="0"/>
        <w:ind w:left="0"/>
        <w:jc w:val="both"/>
      </w:pPr>
      <w:bookmarkStart w:name="z78" w:id="49"/>
      <w:r>
        <w:rPr>
          <w:rFonts w:ascii="Times New Roman"/>
          <w:b w:val="false"/>
          <w:i w:val="false"/>
          <w:color w:val="000000"/>
          <w:sz w:val="28"/>
        </w:rPr>
        <w:t>
      Подписи уполномоченных лиц: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подпись Ф.И.О. (при его наличии),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подпись Ф.И.О. (при его наличии), должность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bookmarkStart w:name="z81" w:id="50"/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Республики Казахстан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адрес экспертной организации</w:t>
      </w:r>
    </w:p>
    <w:bookmarkStart w:name="z8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приостановлении или отзыве сертификата соответствия продукции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 20__ года № ____________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8"/>
        <w:gridCol w:w="732"/>
      </w:tblGrid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Лекарственное средство (с указанием лекарственной формы, дозировки, концентрации и объема заполнения, количества доз в упаковке, № регистрационного удостоверения)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(комплектность, класс безопасности, № регистрационного удостоверения)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(партия) продукции № (серийный номер для медицинских изделий, являющихся аппаратами, приборами и оборудованием), размер партии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(эксплуатации - для медицинских изделий, являющихся аппаратами, приборами и оборудованием)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организации-производителя, страна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7" w:id="55"/>
      <w:r>
        <w:rPr>
          <w:rFonts w:ascii="Times New Roman"/>
          <w:b w:val="false"/>
          <w:i w:val="false"/>
          <w:color w:val="000000"/>
          <w:sz w:val="28"/>
        </w:rPr>
        <w:t>
      Действие сертификата соответствия продукции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 сертификата, дата выдачи) приостановлено, отозвано (указать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документы, 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"______" _____________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уполномоченных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Ф.И.О.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