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4b20" w14:textId="a704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еле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ноября 2022 года № 19-168-VII. Зарегистрировано в Министерстве юстиции Республики Казахстан 2 декабря 2022 года № 30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еле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6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елес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