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14ba" w14:textId="3ab1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2020 жылғы 21 ақпандағы № С-41/3 шешімі. Ақмола облысының Әділет департаментінде 2020 жылғы 27 ақпанда № 7695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Р.Макишев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